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79613" w14:textId="348C4B13" w:rsidR="00897F43" w:rsidRPr="00897F43" w:rsidRDefault="00897F43">
      <w:pPr>
        <w:rPr>
          <w:rFonts w:ascii="Georgia" w:hAnsi="Georgia"/>
          <w:sz w:val="24"/>
          <w:szCs w:val="24"/>
        </w:rPr>
      </w:pPr>
      <w:r w:rsidRPr="00897F43">
        <w:rPr>
          <w:rFonts w:ascii="Georgia" w:hAnsi="Georgia"/>
          <w:sz w:val="24"/>
          <w:szCs w:val="24"/>
        </w:rPr>
        <w:t>Jaarverslag 20</w:t>
      </w:r>
      <w:r>
        <w:rPr>
          <w:rFonts w:ascii="Georgia" w:hAnsi="Georgia"/>
          <w:sz w:val="24"/>
          <w:szCs w:val="24"/>
        </w:rPr>
        <w:t>2</w:t>
      </w:r>
      <w:r w:rsidR="00164E07">
        <w:rPr>
          <w:rFonts w:ascii="Georgia" w:hAnsi="Georgia"/>
          <w:sz w:val="24"/>
          <w:szCs w:val="24"/>
        </w:rPr>
        <w:t>4</w:t>
      </w:r>
      <w:r w:rsidRPr="00897F43">
        <w:rPr>
          <w:rFonts w:ascii="Georgia" w:hAnsi="Georgia"/>
          <w:sz w:val="24"/>
          <w:szCs w:val="24"/>
        </w:rPr>
        <w:t xml:space="preserve"> Grace Communion International Nederland en Vlaanderen.</w:t>
      </w:r>
    </w:p>
    <w:p w14:paraId="7B95E5EE" w14:textId="77777777" w:rsidR="00897F43" w:rsidRPr="00897F43" w:rsidRDefault="00897F43">
      <w:pPr>
        <w:rPr>
          <w:rFonts w:ascii="Georgia" w:hAnsi="Georgia"/>
          <w:sz w:val="24"/>
          <w:szCs w:val="24"/>
        </w:rPr>
      </w:pPr>
    </w:p>
    <w:p w14:paraId="3E1C76DF" w14:textId="77777777" w:rsidR="008E607D" w:rsidRPr="00897F43" w:rsidRDefault="008E607D" w:rsidP="008E607D">
      <w:pPr>
        <w:rPr>
          <w:rFonts w:ascii="Georgia" w:hAnsi="Georgia"/>
          <w:sz w:val="24"/>
          <w:szCs w:val="24"/>
        </w:rPr>
      </w:pPr>
      <w:r w:rsidRPr="00897F43">
        <w:rPr>
          <w:rFonts w:ascii="Georgia" w:hAnsi="Georgia"/>
          <w:sz w:val="24"/>
          <w:szCs w:val="24"/>
        </w:rPr>
        <w:t xml:space="preserve">Uitgevoerde activiteiten </w:t>
      </w:r>
    </w:p>
    <w:p w14:paraId="65092BB1" w14:textId="77777777" w:rsidR="008E607D" w:rsidRDefault="008E607D" w:rsidP="008E607D">
      <w:pPr>
        <w:rPr>
          <w:rFonts w:ascii="Georgia" w:hAnsi="Georgia"/>
          <w:sz w:val="24"/>
          <w:szCs w:val="24"/>
        </w:rPr>
      </w:pPr>
      <w:r>
        <w:rPr>
          <w:rFonts w:ascii="Georgia" w:hAnsi="Georgia"/>
          <w:sz w:val="24"/>
          <w:szCs w:val="24"/>
        </w:rPr>
        <w:t>In de statuten treffen we het doel van de Stichting aan :</w:t>
      </w:r>
    </w:p>
    <w:p w14:paraId="2BDE079C" w14:textId="1E7E737D" w:rsidR="008E607D" w:rsidRDefault="00077160" w:rsidP="008E607D">
      <w:pPr>
        <w:spacing w:line="240" w:lineRule="auto"/>
        <w:rPr>
          <w:rFonts w:ascii="Georgia" w:hAnsi="Georgia"/>
          <w:sz w:val="24"/>
          <w:szCs w:val="24"/>
        </w:rPr>
      </w:pPr>
      <w:r>
        <w:rPr>
          <w:rFonts w:ascii="Georgia" w:hAnsi="Georgia"/>
          <w:sz w:val="24"/>
          <w:szCs w:val="24"/>
        </w:rPr>
        <w:t>D</w:t>
      </w:r>
      <w:r w:rsidR="008E607D">
        <w:rPr>
          <w:rFonts w:ascii="Georgia" w:hAnsi="Georgia"/>
          <w:sz w:val="24"/>
          <w:szCs w:val="24"/>
        </w:rPr>
        <w:t>e verkondiging van het Evangelie van Jezus Christus naar het Woord van God aan het volk van Nederland en in heel de wereld, door middel van:</w:t>
      </w:r>
    </w:p>
    <w:p w14:paraId="7FD6AB22" w14:textId="76797184" w:rsidR="008E607D" w:rsidRDefault="00085E22" w:rsidP="008E607D">
      <w:pPr>
        <w:spacing w:line="240" w:lineRule="auto"/>
        <w:rPr>
          <w:rFonts w:ascii="Georgia" w:hAnsi="Georgia"/>
          <w:sz w:val="24"/>
          <w:szCs w:val="24"/>
        </w:rPr>
      </w:pPr>
      <w:r>
        <w:rPr>
          <w:rFonts w:ascii="Georgia" w:hAnsi="Georgia"/>
          <w:sz w:val="24"/>
          <w:szCs w:val="24"/>
        </w:rPr>
        <w:t>1)</w:t>
      </w:r>
      <w:r w:rsidR="00644630">
        <w:rPr>
          <w:rFonts w:ascii="Georgia" w:hAnsi="Georgia"/>
          <w:sz w:val="24"/>
          <w:szCs w:val="24"/>
        </w:rPr>
        <w:t xml:space="preserve"> H</w:t>
      </w:r>
      <w:r w:rsidR="008E607D">
        <w:rPr>
          <w:rFonts w:ascii="Georgia" w:hAnsi="Georgia"/>
          <w:sz w:val="24"/>
          <w:szCs w:val="24"/>
        </w:rPr>
        <w:t>et gesproken en geschreven woord, via radio, televisie ,internet en andere sociale     media, alsmede door persoonlijke evangelisatie</w:t>
      </w:r>
      <w:r w:rsidR="008C3FCE">
        <w:rPr>
          <w:rFonts w:ascii="Georgia" w:hAnsi="Georgia"/>
          <w:sz w:val="24"/>
          <w:szCs w:val="24"/>
        </w:rPr>
        <w:t>.</w:t>
      </w:r>
    </w:p>
    <w:p w14:paraId="697031C8" w14:textId="4011C4AE" w:rsidR="008E607D" w:rsidRDefault="00085E22" w:rsidP="008E607D">
      <w:pPr>
        <w:spacing w:line="240" w:lineRule="auto"/>
        <w:rPr>
          <w:rFonts w:ascii="Georgia" w:hAnsi="Georgia"/>
          <w:sz w:val="24"/>
          <w:szCs w:val="24"/>
        </w:rPr>
      </w:pPr>
      <w:r>
        <w:rPr>
          <w:rFonts w:ascii="Georgia" w:hAnsi="Georgia"/>
          <w:sz w:val="24"/>
          <w:szCs w:val="24"/>
        </w:rPr>
        <w:t>2)</w:t>
      </w:r>
      <w:r w:rsidR="00644630">
        <w:rPr>
          <w:rFonts w:ascii="Georgia" w:hAnsi="Georgia"/>
          <w:sz w:val="24"/>
          <w:szCs w:val="24"/>
        </w:rPr>
        <w:t xml:space="preserve"> H</w:t>
      </w:r>
      <w:r w:rsidR="008E607D">
        <w:rPr>
          <w:rFonts w:ascii="Georgia" w:hAnsi="Georgia"/>
          <w:sz w:val="24"/>
          <w:szCs w:val="24"/>
        </w:rPr>
        <w:t>et werken voor het geestelijke welzijn van de mensen</w:t>
      </w:r>
      <w:r w:rsidR="008C3FCE">
        <w:rPr>
          <w:rFonts w:ascii="Georgia" w:hAnsi="Georgia"/>
          <w:sz w:val="24"/>
          <w:szCs w:val="24"/>
        </w:rPr>
        <w:t>.</w:t>
      </w:r>
    </w:p>
    <w:p w14:paraId="1032BE5E" w14:textId="7AF79746" w:rsidR="008E607D" w:rsidRDefault="00085E22" w:rsidP="008E607D">
      <w:pPr>
        <w:spacing w:line="240" w:lineRule="auto"/>
        <w:rPr>
          <w:rFonts w:ascii="Georgia" w:hAnsi="Georgia"/>
          <w:sz w:val="24"/>
          <w:szCs w:val="24"/>
        </w:rPr>
      </w:pPr>
      <w:r>
        <w:rPr>
          <w:rFonts w:ascii="Georgia" w:hAnsi="Georgia"/>
          <w:sz w:val="24"/>
          <w:szCs w:val="24"/>
        </w:rPr>
        <w:t>3)</w:t>
      </w:r>
      <w:r w:rsidR="008E607D">
        <w:rPr>
          <w:rFonts w:ascii="Georgia" w:hAnsi="Georgia"/>
          <w:sz w:val="24"/>
          <w:szCs w:val="24"/>
        </w:rPr>
        <w:t xml:space="preserve"> </w:t>
      </w:r>
      <w:r w:rsidR="008C3FCE">
        <w:rPr>
          <w:rFonts w:ascii="Georgia" w:hAnsi="Georgia"/>
          <w:sz w:val="24"/>
          <w:szCs w:val="24"/>
        </w:rPr>
        <w:t>O</w:t>
      </w:r>
      <w:r w:rsidR="008E607D">
        <w:rPr>
          <w:rFonts w:ascii="Georgia" w:hAnsi="Georgia"/>
          <w:sz w:val="24"/>
          <w:szCs w:val="24"/>
        </w:rPr>
        <w:t>prichten en organiseren van plaatselijke gemeenten</w:t>
      </w:r>
      <w:r w:rsidR="008C3FCE">
        <w:rPr>
          <w:rFonts w:ascii="Georgia" w:hAnsi="Georgia"/>
          <w:sz w:val="24"/>
          <w:szCs w:val="24"/>
        </w:rPr>
        <w:t>.</w:t>
      </w:r>
    </w:p>
    <w:p w14:paraId="4FDE27A0" w14:textId="0D9C9A41" w:rsidR="008E607D" w:rsidRDefault="00085E22" w:rsidP="008E607D">
      <w:pPr>
        <w:rPr>
          <w:rFonts w:ascii="Georgia" w:hAnsi="Georgia"/>
          <w:sz w:val="24"/>
          <w:szCs w:val="24"/>
        </w:rPr>
      </w:pPr>
      <w:r>
        <w:rPr>
          <w:rFonts w:ascii="Georgia" w:hAnsi="Georgia"/>
          <w:sz w:val="24"/>
          <w:szCs w:val="24"/>
        </w:rPr>
        <w:t>4)</w:t>
      </w:r>
      <w:r w:rsidR="008C3FCE">
        <w:rPr>
          <w:rFonts w:ascii="Georgia" w:hAnsi="Georgia"/>
          <w:sz w:val="24"/>
          <w:szCs w:val="24"/>
        </w:rPr>
        <w:t xml:space="preserve"> H</w:t>
      </w:r>
      <w:r w:rsidR="008E607D">
        <w:rPr>
          <w:rFonts w:ascii="Georgia" w:hAnsi="Georgia"/>
          <w:sz w:val="24"/>
          <w:szCs w:val="24"/>
        </w:rPr>
        <w:t>et dienen en opbouwen van de gelovigen</w:t>
      </w:r>
      <w:r w:rsidR="008C3FCE">
        <w:rPr>
          <w:rFonts w:ascii="Georgia" w:hAnsi="Georgia"/>
          <w:sz w:val="24"/>
          <w:szCs w:val="24"/>
        </w:rPr>
        <w:t>.</w:t>
      </w:r>
    </w:p>
    <w:p w14:paraId="1CE033A7" w14:textId="77777777" w:rsidR="00085E22" w:rsidRDefault="00085E22">
      <w:pPr>
        <w:rPr>
          <w:rFonts w:ascii="Georgia" w:hAnsi="Georgia"/>
          <w:sz w:val="24"/>
          <w:szCs w:val="24"/>
        </w:rPr>
      </w:pPr>
    </w:p>
    <w:p w14:paraId="4ABD7D9D" w14:textId="637BF803" w:rsidR="00085E22" w:rsidRPr="007B1CD8" w:rsidRDefault="00085E22" w:rsidP="00085E22">
      <w:pPr>
        <w:rPr>
          <w:rFonts w:ascii="Georgia" w:hAnsi="Georgia"/>
          <w:sz w:val="24"/>
          <w:szCs w:val="24"/>
        </w:rPr>
      </w:pPr>
      <w:r>
        <w:rPr>
          <w:rFonts w:ascii="Georgia" w:hAnsi="Georgia"/>
          <w:sz w:val="24"/>
          <w:szCs w:val="24"/>
        </w:rPr>
        <w:t>1)D</w:t>
      </w:r>
      <w:r w:rsidRPr="007B1CD8">
        <w:rPr>
          <w:rFonts w:ascii="Georgia" w:hAnsi="Georgia"/>
          <w:sz w:val="24"/>
          <w:szCs w:val="24"/>
        </w:rPr>
        <w:t>e volgende activiteiten plaatsgevonden</w:t>
      </w:r>
      <w:r>
        <w:rPr>
          <w:rFonts w:ascii="Georgia" w:hAnsi="Georgia"/>
          <w:sz w:val="24"/>
          <w:szCs w:val="24"/>
        </w:rPr>
        <w:t xml:space="preserve"> in kader van evang</w:t>
      </w:r>
      <w:r w:rsidR="008C3FCE">
        <w:rPr>
          <w:rFonts w:ascii="Georgia" w:hAnsi="Georgia"/>
          <w:sz w:val="24"/>
          <w:szCs w:val="24"/>
        </w:rPr>
        <w:t>e</w:t>
      </w:r>
      <w:r>
        <w:rPr>
          <w:rFonts w:ascii="Georgia" w:hAnsi="Georgia"/>
          <w:sz w:val="24"/>
          <w:szCs w:val="24"/>
        </w:rPr>
        <w:t>lisatie</w:t>
      </w:r>
    </w:p>
    <w:p w14:paraId="431A3698" w14:textId="32623F7E" w:rsidR="00085E22" w:rsidRDefault="00077160" w:rsidP="00085E22">
      <w:pPr>
        <w:pStyle w:val="Lijstalinea"/>
        <w:numPr>
          <w:ilvl w:val="0"/>
          <w:numId w:val="1"/>
        </w:numPr>
        <w:rPr>
          <w:rFonts w:ascii="Georgia" w:hAnsi="Georgia"/>
          <w:sz w:val="24"/>
          <w:szCs w:val="24"/>
        </w:rPr>
      </w:pPr>
      <w:r>
        <w:rPr>
          <w:rFonts w:ascii="Georgia" w:hAnsi="Georgia"/>
          <w:sz w:val="24"/>
          <w:szCs w:val="24"/>
        </w:rPr>
        <w:t>Er is een</w:t>
      </w:r>
      <w:r w:rsidR="00085E22">
        <w:rPr>
          <w:rFonts w:ascii="Georgia" w:hAnsi="Georgia"/>
          <w:sz w:val="24"/>
          <w:szCs w:val="24"/>
        </w:rPr>
        <w:t xml:space="preserve"> </w:t>
      </w:r>
      <w:proofErr w:type="spellStart"/>
      <w:r w:rsidR="00085E22" w:rsidRPr="00C12A24">
        <w:rPr>
          <w:rFonts w:ascii="Georgia" w:hAnsi="Georgia"/>
          <w:sz w:val="24"/>
          <w:szCs w:val="24"/>
        </w:rPr>
        <w:t>Alpha</w:t>
      </w:r>
      <w:proofErr w:type="spellEnd"/>
      <w:r w:rsidR="00085E22" w:rsidRPr="00C12A24">
        <w:rPr>
          <w:rFonts w:ascii="Georgia" w:hAnsi="Georgia"/>
          <w:sz w:val="24"/>
          <w:szCs w:val="24"/>
        </w:rPr>
        <w:t xml:space="preserve"> cu</w:t>
      </w:r>
      <w:r w:rsidR="00085E22">
        <w:rPr>
          <w:rFonts w:ascii="Georgia" w:hAnsi="Georgia"/>
          <w:sz w:val="24"/>
          <w:szCs w:val="24"/>
        </w:rPr>
        <w:t>rsus</w:t>
      </w:r>
      <w:r w:rsidR="00085E22" w:rsidRPr="00C12A24">
        <w:rPr>
          <w:rFonts w:ascii="Georgia" w:hAnsi="Georgia"/>
          <w:sz w:val="24"/>
          <w:szCs w:val="24"/>
        </w:rPr>
        <w:t xml:space="preserve"> </w:t>
      </w:r>
      <w:r w:rsidR="00D412BB">
        <w:rPr>
          <w:rFonts w:ascii="Georgia" w:hAnsi="Georgia"/>
          <w:sz w:val="24"/>
          <w:szCs w:val="24"/>
        </w:rPr>
        <w:t>gegeven</w:t>
      </w:r>
      <w:r w:rsidR="00085E22">
        <w:rPr>
          <w:rFonts w:ascii="Georgia" w:hAnsi="Georgia"/>
          <w:sz w:val="24"/>
          <w:szCs w:val="24"/>
        </w:rPr>
        <w:t xml:space="preserve"> (kennismaken met</w:t>
      </w:r>
      <w:r>
        <w:rPr>
          <w:rFonts w:ascii="Georgia" w:hAnsi="Georgia"/>
          <w:sz w:val="24"/>
          <w:szCs w:val="24"/>
        </w:rPr>
        <w:t xml:space="preserve"> het</w:t>
      </w:r>
      <w:r w:rsidR="00085E22">
        <w:rPr>
          <w:rFonts w:ascii="Georgia" w:hAnsi="Georgia"/>
          <w:sz w:val="24"/>
          <w:szCs w:val="24"/>
        </w:rPr>
        <w:t xml:space="preserve"> christelijk</w:t>
      </w:r>
      <w:r>
        <w:rPr>
          <w:rFonts w:ascii="Georgia" w:hAnsi="Georgia"/>
          <w:sz w:val="24"/>
          <w:szCs w:val="24"/>
        </w:rPr>
        <w:t>e</w:t>
      </w:r>
      <w:r w:rsidR="00085E22">
        <w:rPr>
          <w:rFonts w:ascii="Georgia" w:hAnsi="Georgia"/>
          <w:sz w:val="24"/>
          <w:szCs w:val="24"/>
        </w:rPr>
        <w:t xml:space="preserve"> geloof)</w:t>
      </w:r>
      <w:r>
        <w:rPr>
          <w:rFonts w:ascii="Georgia" w:hAnsi="Georgia"/>
          <w:sz w:val="24"/>
          <w:szCs w:val="24"/>
        </w:rPr>
        <w:t xml:space="preserve"> in samenwerking met andere </w:t>
      </w:r>
      <w:proofErr w:type="spellStart"/>
      <w:r>
        <w:rPr>
          <w:rFonts w:ascii="Georgia" w:hAnsi="Georgia"/>
          <w:sz w:val="24"/>
          <w:szCs w:val="24"/>
        </w:rPr>
        <w:t>Tielse</w:t>
      </w:r>
      <w:proofErr w:type="spellEnd"/>
      <w:r>
        <w:rPr>
          <w:rFonts w:ascii="Georgia" w:hAnsi="Georgia"/>
          <w:sz w:val="24"/>
          <w:szCs w:val="24"/>
        </w:rPr>
        <w:t xml:space="preserve"> gemeenten.</w:t>
      </w:r>
    </w:p>
    <w:p w14:paraId="273BB4F3" w14:textId="4E8181D7" w:rsidR="00085E22" w:rsidRDefault="00085E22" w:rsidP="00085E22">
      <w:pPr>
        <w:pStyle w:val="Lijstalinea"/>
        <w:numPr>
          <w:ilvl w:val="0"/>
          <w:numId w:val="1"/>
        </w:numPr>
        <w:rPr>
          <w:rFonts w:ascii="Georgia" w:hAnsi="Georgia"/>
          <w:sz w:val="24"/>
          <w:szCs w:val="24"/>
        </w:rPr>
      </w:pPr>
      <w:r>
        <w:rPr>
          <w:rFonts w:ascii="Georgia" w:hAnsi="Georgia"/>
          <w:sz w:val="24"/>
          <w:szCs w:val="24"/>
        </w:rPr>
        <w:t xml:space="preserve">Plaatselijk samenwerken met </w:t>
      </w:r>
      <w:r w:rsidR="00B8397E">
        <w:rPr>
          <w:rFonts w:ascii="Georgia" w:hAnsi="Georgia"/>
          <w:sz w:val="24"/>
          <w:szCs w:val="24"/>
        </w:rPr>
        <w:t>“</w:t>
      </w:r>
      <w:r>
        <w:rPr>
          <w:rFonts w:ascii="Georgia" w:hAnsi="Georgia"/>
          <w:sz w:val="24"/>
          <w:szCs w:val="24"/>
        </w:rPr>
        <w:t>Evangelisch Contact Almere</w:t>
      </w:r>
      <w:r w:rsidR="00B8397E">
        <w:rPr>
          <w:rFonts w:ascii="Georgia" w:hAnsi="Georgia"/>
          <w:sz w:val="24"/>
          <w:szCs w:val="24"/>
        </w:rPr>
        <w:t>”</w:t>
      </w:r>
      <w:r>
        <w:rPr>
          <w:rFonts w:ascii="Georgia" w:hAnsi="Georgia"/>
          <w:sz w:val="24"/>
          <w:szCs w:val="24"/>
        </w:rPr>
        <w:t xml:space="preserve"> waarin 22 denominaties vertegenwoordigd zijn.</w:t>
      </w:r>
    </w:p>
    <w:p w14:paraId="08CE0875" w14:textId="6271ED50" w:rsidR="00085E22" w:rsidRDefault="00085E22" w:rsidP="00085E22">
      <w:pPr>
        <w:pStyle w:val="Lijstalinea"/>
        <w:numPr>
          <w:ilvl w:val="0"/>
          <w:numId w:val="1"/>
        </w:numPr>
        <w:rPr>
          <w:rFonts w:ascii="Georgia" w:hAnsi="Georgia"/>
          <w:sz w:val="24"/>
          <w:szCs w:val="24"/>
        </w:rPr>
      </w:pPr>
      <w:r>
        <w:rPr>
          <w:rFonts w:ascii="Georgia" w:hAnsi="Georgia"/>
          <w:sz w:val="24"/>
          <w:szCs w:val="24"/>
        </w:rPr>
        <w:t>In Diksmuide(Antwerpen gemeente) nemen leden deel aan een interkerkelijk aanbiddingsgroep.</w:t>
      </w:r>
    </w:p>
    <w:p w14:paraId="6C880EB1" w14:textId="409209F9" w:rsidR="00E86620" w:rsidRPr="00C12A24" w:rsidRDefault="00E86620" w:rsidP="00085E22">
      <w:pPr>
        <w:pStyle w:val="Lijstalinea"/>
        <w:numPr>
          <w:ilvl w:val="0"/>
          <w:numId w:val="1"/>
        </w:numPr>
        <w:rPr>
          <w:rFonts w:ascii="Georgia" w:hAnsi="Georgia"/>
          <w:sz w:val="24"/>
          <w:szCs w:val="24"/>
        </w:rPr>
      </w:pPr>
      <w:r w:rsidRPr="008C3FCE">
        <w:rPr>
          <w:rFonts w:ascii="Georgia" w:hAnsi="Georgia"/>
          <w:sz w:val="24"/>
          <w:szCs w:val="24"/>
        </w:rPr>
        <w:t xml:space="preserve">Deelname aan evangelisatie activiteiten in Tiel (Gospel4Tiel) in </w:t>
      </w:r>
      <w:r>
        <w:rPr>
          <w:rFonts w:ascii="Georgia" w:hAnsi="Georgia"/>
          <w:sz w:val="24"/>
          <w:szCs w:val="24"/>
        </w:rPr>
        <w:t xml:space="preserve">        </w:t>
      </w:r>
      <w:r w:rsidRPr="008C3FCE">
        <w:rPr>
          <w:rFonts w:ascii="Georgia" w:hAnsi="Georgia"/>
          <w:sz w:val="24"/>
          <w:szCs w:val="24"/>
        </w:rPr>
        <w:t>samenwerking met andere kerken</w:t>
      </w:r>
      <w:r>
        <w:rPr>
          <w:rFonts w:ascii="Georgia" w:hAnsi="Georgia"/>
          <w:sz w:val="24"/>
          <w:szCs w:val="24"/>
        </w:rPr>
        <w:t>.</w:t>
      </w:r>
    </w:p>
    <w:p w14:paraId="0DFE1EEB" w14:textId="77777777" w:rsidR="00085E22" w:rsidRDefault="00085E22">
      <w:pPr>
        <w:rPr>
          <w:rFonts w:ascii="Georgia" w:hAnsi="Georgia"/>
          <w:sz w:val="24"/>
          <w:szCs w:val="24"/>
        </w:rPr>
      </w:pPr>
    </w:p>
    <w:p w14:paraId="66C234BB" w14:textId="6AD34C5E" w:rsidR="00C12A24" w:rsidRDefault="00085E22">
      <w:pPr>
        <w:rPr>
          <w:rFonts w:ascii="Georgia" w:hAnsi="Georgia"/>
          <w:sz w:val="24"/>
          <w:szCs w:val="24"/>
        </w:rPr>
      </w:pPr>
      <w:r>
        <w:rPr>
          <w:rFonts w:ascii="Georgia" w:hAnsi="Georgia"/>
          <w:sz w:val="24"/>
          <w:szCs w:val="24"/>
        </w:rPr>
        <w:t>2)</w:t>
      </w:r>
      <w:r w:rsidR="00C12A24">
        <w:rPr>
          <w:rFonts w:ascii="Georgia" w:hAnsi="Georgia"/>
          <w:sz w:val="24"/>
          <w:szCs w:val="24"/>
        </w:rPr>
        <w:t>De volgende activiteiten zijn en worden ondernomen</w:t>
      </w:r>
    </w:p>
    <w:p w14:paraId="595F1674" w14:textId="23D2BBF1" w:rsidR="00C12A24" w:rsidRDefault="00C12A24" w:rsidP="00C12A24">
      <w:pPr>
        <w:pStyle w:val="Lijstalinea"/>
        <w:numPr>
          <w:ilvl w:val="0"/>
          <w:numId w:val="2"/>
        </w:numPr>
        <w:rPr>
          <w:rFonts w:ascii="Georgia" w:hAnsi="Georgia"/>
          <w:sz w:val="24"/>
          <w:szCs w:val="24"/>
        </w:rPr>
      </w:pPr>
      <w:r>
        <w:rPr>
          <w:rFonts w:ascii="Georgia" w:hAnsi="Georgia"/>
          <w:sz w:val="24"/>
          <w:szCs w:val="24"/>
        </w:rPr>
        <w:t xml:space="preserve">Het beschikbaar stellen en onderhouden van </w:t>
      </w:r>
      <w:r w:rsidR="00B0341B">
        <w:rPr>
          <w:rFonts w:ascii="Georgia" w:hAnsi="Georgia"/>
          <w:sz w:val="24"/>
          <w:szCs w:val="24"/>
        </w:rPr>
        <w:t>twee</w:t>
      </w:r>
      <w:r>
        <w:rPr>
          <w:rFonts w:ascii="Georgia" w:hAnsi="Georgia"/>
          <w:sz w:val="24"/>
          <w:szCs w:val="24"/>
        </w:rPr>
        <w:t xml:space="preserve"> websites voor de kerk, </w:t>
      </w:r>
      <w:r w:rsidR="00B8397E">
        <w:rPr>
          <w:rFonts w:ascii="Georgia" w:hAnsi="Georgia"/>
          <w:sz w:val="24"/>
          <w:szCs w:val="24"/>
        </w:rPr>
        <w:t xml:space="preserve">met </w:t>
      </w:r>
      <w:r>
        <w:rPr>
          <w:rFonts w:ascii="Georgia" w:hAnsi="Georgia"/>
          <w:sz w:val="24"/>
          <w:szCs w:val="24"/>
        </w:rPr>
        <w:t xml:space="preserve">informatie </w:t>
      </w:r>
      <w:r w:rsidR="00B8397E">
        <w:rPr>
          <w:rFonts w:ascii="Georgia" w:hAnsi="Georgia"/>
          <w:sz w:val="24"/>
          <w:szCs w:val="24"/>
        </w:rPr>
        <w:t xml:space="preserve">over de GCI en met </w:t>
      </w:r>
      <w:r>
        <w:rPr>
          <w:rFonts w:ascii="Georgia" w:hAnsi="Georgia"/>
          <w:sz w:val="24"/>
          <w:szCs w:val="24"/>
        </w:rPr>
        <w:t>aanbod van cursus materiaal</w:t>
      </w:r>
      <w:r w:rsidR="00B8397E">
        <w:rPr>
          <w:rFonts w:ascii="Georgia" w:hAnsi="Georgia"/>
          <w:sz w:val="24"/>
          <w:szCs w:val="24"/>
        </w:rPr>
        <w:t xml:space="preserve"> </w:t>
      </w:r>
      <w:r w:rsidR="00085E22">
        <w:rPr>
          <w:rFonts w:ascii="Georgia" w:hAnsi="Georgia"/>
          <w:sz w:val="24"/>
          <w:szCs w:val="24"/>
        </w:rPr>
        <w:t>en beantwoorden van levensvragen</w:t>
      </w:r>
      <w:r w:rsidR="008C3FCE">
        <w:rPr>
          <w:rFonts w:ascii="Georgia" w:hAnsi="Georgia"/>
          <w:sz w:val="24"/>
          <w:szCs w:val="24"/>
        </w:rPr>
        <w:t>.</w:t>
      </w:r>
    </w:p>
    <w:p w14:paraId="2F16E9CF" w14:textId="41E9A077" w:rsidR="00BD4EB8" w:rsidRPr="008C3FCE" w:rsidRDefault="00077160" w:rsidP="008C3FCE">
      <w:pPr>
        <w:pStyle w:val="Lijstalinea"/>
        <w:numPr>
          <w:ilvl w:val="0"/>
          <w:numId w:val="2"/>
        </w:numPr>
        <w:rPr>
          <w:rFonts w:ascii="Georgia" w:hAnsi="Georgia"/>
          <w:sz w:val="24"/>
          <w:szCs w:val="24"/>
        </w:rPr>
      </w:pPr>
      <w:r>
        <w:rPr>
          <w:rFonts w:ascii="Georgia" w:hAnsi="Georgia"/>
          <w:sz w:val="24"/>
          <w:szCs w:val="24"/>
        </w:rPr>
        <w:t>Het aanbieden</w:t>
      </w:r>
      <w:r w:rsidR="00C12A24">
        <w:rPr>
          <w:rFonts w:ascii="Georgia" w:hAnsi="Georgia"/>
          <w:sz w:val="24"/>
          <w:szCs w:val="24"/>
        </w:rPr>
        <w:t xml:space="preserve"> via de website van Bijbelstudies en counseling</w:t>
      </w:r>
      <w:r>
        <w:rPr>
          <w:rFonts w:ascii="Georgia" w:hAnsi="Georgia"/>
          <w:sz w:val="24"/>
          <w:szCs w:val="24"/>
        </w:rPr>
        <w:t>.</w:t>
      </w:r>
    </w:p>
    <w:p w14:paraId="73955A39" w14:textId="7381B009" w:rsidR="00085E22" w:rsidRPr="007B1CD8" w:rsidRDefault="00BD4EB8" w:rsidP="00085E22">
      <w:pPr>
        <w:pStyle w:val="Lijstalinea"/>
        <w:numPr>
          <w:ilvl w:val="0"/>
          <w:numId w:val="2"/>
        </w:numPr>
        <w:rPr>
          <w:rFonts w:ascii="Georgia" w:hAnsi="Georgia"/>
          <w:sz w:val="24"/>
          <w:szCs w:val="24"/>
        </w:rPr>
      </w:pPr>
      <w:r>
        <w:rPr>
          <w:rFonts w:ascii="Georgia" w:hAnsi="Georgia"/>
          <w:sz w:val="24"/>
          <w:szCs w:val="24"/>
        </w:rPr>
        <w:t>D</w:t>
      </w:r>
      <w:r w:rsidR="00085E22" w:rsidRPr="007B1CD8">
        <w:rPr>
          <w:rFonts w:ascii="Georgia" w:hAnsi="Georgia"/>
          <w:sz w:val="24"/>
          <w:szCs w:val="24"/>
        </w:rPr>
        <w:t>iaconie</w:t>
      </w:r>
      <w:r w:rsidR="008C3FCE">
        <w:rPr>
          <w:rFonts w:ascii="Georgia" w:hAnsi="Georgia"/>
          <w:sz w:val="24"/>
          <w:szCs w:val="24"/>
        </w:rPr>
        <w:t>.</w:t>
      </w:r>
      <w:r w:rsidR="00085E22" w:rsidRPr="007B1CD8">
        <w:rPr>
          <w:rFonts w:ascii="Georgia" w:hAnsi="Georgia"/>
          <w:sz w:val="24"/>
          <w:szCs w:val="24"/>
        </w:rPr>
        <w:t xml:space="preserve"> </w:t>
      </w:r>
    </w:p>
    <w:p w14:paraId="43B32CF3" w14:textId="4F069017" w:rsidR="00085E22" w:rsidRPr="00897F43" w:rsidRDefault="00085E22" w:rsidP="00085E22">
      <w:pPr>
        <w:rPr>
          <w:rFonts w:ascii="Georgia" w:hAnsi="Georgia"/>
          <w:sz w:val="24"/>
          <w:szCs w:val="24"/>
        </w:rPr>
      </w:pPr>
      <w:r w:rsidRPr="00897F43">
        <w:rPr>
          <w:rFonts w:ascii="Georgia" w:hAnsi="Georgia"/>
          <w:sz w:val="24"/>
          <w:szCs w:val="24"/>
        </w:rPr>
        <w:t>Diaconale hulp wordt in bescheide</w:t>
      </w:r>
      <w:r>
        <w:rPr>
          <w:rFonts w:ascii="Georgia" w:hAnsi="Georgia"/>
          <w:sz w:val="24"/>
          <w:szCs w:val="24"/>
        </w:rPr>
        <w:t>n</w:t>
      </w:r>
      <w:r w:rsidRPr="00897F43">
        <w:rPr>
          <w:rFonts w:ascii="Georgia" w:hAnsi="Georgia"/>
          <w:sz w:val="24"/>
          <w:szCs w:val="24"/>
        </w:rPr>
        <w:t xml:space="preserve"> mate versterkt aan behoeftigen, volgens het opgestelde beleid</w:t>
      </w:r>
      <w:r w:rsidR="00B8397E">
        <w:rPr>
          <w:rFonts w:ascii="Georgia" w:hAnsi="Georgia"/>
          <w:sz w:val="24"/>
          <w:szCs w:val="24"/>
        </w:rPr>
        <w:t>.</w:t>
      </w:r>
    </w:p>
    <w:p w14:paraId="33ECC9E8" w14:textId="77777777" w:rsidR="00BD4EB8" w:rsidRDefault="00BD4EB8">
      <w:pPr>
        <w:rPr>
          <w:rFonts w:ascii="Georgia" w:hAnsi="Georgia"/>
          <w:sz w:val="24"/>
          <w:szCs w:val="24"/>
        </w:rPr>
      </w:pPr>
    </w:p>
    <w:p w14:paraId="3BBE4A1A" w14:textId="1D146ED6" w:rsidR="00897F43" w:rsidRPr="00897F43" w:rsidRDefault="00085E22">
      <w:pPr>
        <w:rPr>
          <w:rFonts w:ascii="Georgia" w:hAnsi="Georgia"/>
          <w:sz w:val="24"/>
          <w:szCs w:val="24"/>
        </w:rPr>
      </w:pPr>
      <w:r>
        <w:rPr>
          <w:rFonts w:ascii="Georgia" w:hAnsi="Georgia"/>
          <w:sz w:val="24"/>
          <w:szCs w:val="24"/>
        </w:rPr>
        <w:t>3)</w:t>
      </w:r>
      <w:r w:rsidR="00897F43" w:rsidRPr="00897F43">
        <w:rPr>
          <w:rFonts w:ascii="Georgia" w:hAnsi="Georgia"/>
          <w:sz w:val="24"/>
          <w:szCs w:val="24"/>
        </w:rPr>
        <w:t>Planten van huiskerken en gemeenten</w:t>
      </w:r>
    </w:p>
    <w:p w14:paraId="53578610" w14:textId="38339E42" w:rsidR="00897F43" w:rsidRPr="00897F43" w:rsidRDefault="00897F43" w:rsidP="00897F43">
      <w:pPr>
        <w:pStyle w:val="Normaalweb"/>
        <w:shd w:val="clear" w:color="auto" w:fill="FFFFFF"/>
        <w:spacing w:before="0" w:beforeAutospacing="0" w:after="0" w:afterAutospacing="0" w:line="330" w:lineRule="atLeast"/>
        <w:textAlignment w:val="baseline"/>
        <w:rPr>
          <w:rFonts w:ascii="Georgia" w:hAnsi="Georgia" w:cs="Open Sans"/>
          <w:color w:val="000000"/>
        </w:rPr>
      </w:pPr>
      <w:r w:rsidRPr="00897F43">
        <w:rPr>
          <w:rFonts w:ascii="Georgia" w:hAnsi="Georgia"/>
        </w:rPr>
        <w:t xml:space="preserve">Grace Communion richt </w:t>
      </w:r>
      <w:r w:rsidR="005F40A4">
        <w:rPr>
          <w:rFonts w:ascii="Georgia" w:hAnsi="Georgia"/>
        </w:rPr>
        <w:t xml:space="preserve">zich </w:t>
      </w:r>
      <w:r w:rsidRPr="00897F43">
        <w:rPr>
          <w:rFonts w:ascii="Georgia" w:hAnsi="Georgia"/>
        </w:rPr>
        <w:t>op het planten van plaatselijke huiskerken die k</w:t>
      </w:r>
      <w:r w:rsidR="00085E22">
        <w:rPr>
          <w:rFonts w:ascii="Georgia" w:hAnsi="Georgia"/>
        </w:rPr>
        <w:t>unnen</w:t>
      </w:r>
      <w:r w:rsidRPr="00897F43">
        <w:rPr>
          <w:rFonts w:ascii="Georgia" w:hAnsi="Georgia"/>
        </w:rPr>
        <w:t xml:space="preserve"> uitgroeien naar een gemeente.</w:t>
      </w:r>
      <w:r w:rsidRPr="00897F43">
        <w:rPr>
          <w:rFonts w:ascii="Georgia" w:hAnsi="Georgia" w:cs="Open Sans"/>
          <w:color w:val="000000"/>
        </w:rPr>
        <w:t xml:space="preserve"> Passend in deze tijd is het om een huiskerk te planten en plaatselijk iets te betekenen. Het begin is als een mosterdzaadje, in het vertrouwen op God dat wij mogen planten en begieten en </w:t>
      </w:r>
      <w:r w:rsidR="005C6CBD">
        <w:rPr>
          <w:rFonts w:ascii="Georgia" w:hAnsi="Georgia" w:cs="Open Sans"/>
          <w:color w:val="000000"/>
        </w:rPr>
        <w:t>God</w:t>
      </w:r>
      <w:r w:rsidRPr="00897F43">
        <w:rPr>
          <w:rFonts w:ascii="Georgia" w:hAnsi="Georgia" w:cs="Open Sans"/>
          <w:color w:val="000000"/>
        </w:rPr>
        <w:t xml:space="preserve"> de groei geeft.</w:t>
      </w:r>
    </w:p>
    <w:p w14:paraId="5FBEF1C5" w14:textId="2977A834" w:rsidR="00897F43" w:rsidRPr="00897F43" w:rsidRDefault="00897F43" w:rsidP="00897F43">
      <w:pPr>
        <w:pStyle w:val="Normaalweb"/>
        <w:shd w:val="clear" w:color="auto" w:fill="FFFFFF"/>
        <w:spacing w:before="0" w:beforeAutospacing="0" w:after="0" w:afterAutospacing="0" w:line="330" w:lineRule="atLeast"/>
        <w:textAlignment w:val="baseline"/>
        <w:rPr>
          <w:rFonts w:ascii="Georgia" w:hAnsi="Georgia" w:cs="Open Sans"/>
          <w:color w:val="000000"/>
        </w:rPr>
      </w:pPr>
      <w:r w:rsidRPr="00897F43">
        <w:rPr>
          <w:rFonts w:ascii="Georgia" w:hAnsi="Georgia" w:cs="Open Sans"/>
          <w:color w:val="000000"/>
        </w:rPr>
        <w:lastRenderedPageBreak/>
        <w:t>Onze huiskerk</w:t>
      </w:r>
      <w:r w:rsidR="00C12A24">
        <w:rPr>
          <w:rFonts w:ascii="Georgia" w:hAnsi="Georgia" w:cs="Open Sans"/>
          <w:color w:val="000000"/>
        </w:rPr>
        <w:t>en</w:t>
      </w:r>
      <w:r w:rsidRPr="00897F43">
        <w:rPr>
          <w:rFonts w:ascii="Georgia" w:hAnsi="Georgia" w:cs="Open Sans"/>
          <w:color w:val="000000"/>
        </w:rPr>
        <w:t xml:space="preserve"> </w:t>
      </w:r>
      <w:r w:rsidR="00D412BB">
        <w:rPr>
          <w:rFonts w:ascii="Georgia" w:hAnsi="Georgia" w:cs="Open Sans"/>
          <w:color w:val="000000"/>
        </w:rPr>
        <w:t>zijn</w:t>
      </w:r>
      <w:r w:rsidRPr="00897F43">
        <w:rPr>
          <w:rFonts w:ascii="Georgia" w:hAnsi="Georgia" w:cs="Open Sans"/>
          <w:color w:val="000000"/>
        </w:rPr>
        <w:t xml:space="preserve"> een plaats van liefde, verdraagzaamheid en gastvrijheid. Een pl</w:t>
      </w:r>
      <w:r w:rsidR="00D412BB">
        <w:rPr>
          <w:rFonts w:ascii="Georgia" w:hAnsi="Georgia" w:cs="Open Sans"/>
          <w:color w:val="000000"/>
        </w:rPr>
        <w:t>ek</w:t>
      </w:r>
      <w:r w:rsidRPr="00897F43">
        <w:rPr>
          <w:rFonts w:ascii="Georgia" w:hAnsi="Georgia" w:cs="Open Sans"/>
          <w:color w:val="000000"/>
        </w:rPr>
        <w:t xml:space="preserve"> waar ieder een thuis zal vinden in de vorm van hoop, aanvaarding, liefde, bemoediging en pastorale zorg.</w:t>
      </w:r>
    </w:p>
    <w:p w14:paraId="3B4E0A3A" w14:textId="211DA6C1" w:rsidR="00897F43" w:rsidRDefault="00897F43" w:rsidP="00897F43">
      <w:pPr>
        <w:pStyle w:val="Normaalweb"/>
        <w:shd w:val="clear" w:color="auto" w:fill="FFFFFF"/>
        <w:spacing w:before="0" w:beforeAutospacing="0" w:after="0" w:afterAutospacing="0" w:line="330" w:lineRule="atLeast"/>
        <w:textAlignment w:val="baseline"/>
        <w:rPr>
          <w:rFonts w:ascii="Georgia" w:hAnsi="Georgia" w:cs="Open Sans"/>
          <w:color w:val="000000"/>
        </w:rPr>
      </w:pPr>
      <w:r w:rsidRPr="00897F43">
        <w:rPr>
          <w:rFonts w:ascii="Georgia" w:hAnsi="Georgia" w:cs="Open Sans"/>
          <w:color w:val="000000"/>
        </w:rPr>
        <w:t>De huiskerk</w:t>
      </w:r>
      <w:r w:rsidR="00C12A24">
        <w:rPr>
          <w:rFonts w:ascii="Georgia" w:hAnsi="Georgia" w:cs="Open Sans"/>
          <w:color w:val="000000"/>
        </w:rPr>
        <w:t>en</w:t>
      </w:r>
      <w:r w:rsidR="00882BDA">
        <w:rPr>
          <w:rFonts w:ascii="Georgia" w:hAnsi="Georgia" w:cs="Open Sans"/>
          <w:color w:val="000000"/>
        </w:rPr>
        <w:t xml:space="preserve"> </w:t>
      </w:r>
      <w:r w:rsidRPr="00897F43">
        <w:rPr>
          <w:rFonts w:ascii="Georgia" w:hAnsi="Georgia" w:cs="Open Sans"/>
          <w:color w:val="000000"/>
        </w:rPr>
        <w:t>groeien in genade en kennis van Jezus Christus en</w:t>
      </w:r>
      <w:r>
        <w:rPr>
          <w:rFonts w:ascii="Georgia" w:hAnsi="Georgia" w:cs="Open Sans"/>
          <w:color w:val="000000"/>
        </w:rPr>
        <w:t xml:space="preserve"> </w:t>
      </w:r>
      <w:r w:rsidR="00B8397E">
        <w:rPr>
          <w:rFonts w:ascii="Georgia" w:hAnsi="Georgia" w:cs="Open Sans"/>
          <w:color w:val="000000"/>
        </w:rPr>
        <w:t>zijn</w:t>
      </w:r>
      <w:r w:rsidRPr="00897F43">
        <w:rPr>
          <w:rFonts w:ascii="Georgia" w:hAnsi="Georgia" w:cs="Open Sans"/>
          <w:color w:val="000000"/>
        </w:rPr>
        <w:t xml:space="preserve"> gericht zijn op: * de relatie met Jezus Christus * de relatie met elkaar * de relatie met de omgeving</w:t>
      </w:r>
      <w:r w:rsidR="00085E22">
        <w:rPr>
          <w:rFonts w:ascii="Georgia" w:hAnsi="Georgia" w:cs="Open Sans"/>
          <w:color w:val="000000"/>
        </w:rPr>
        <w:t xml:space="preserve">. Samenwerken met </w:t>
      </w:r>
      <w:r w:rsidR="00D412BB">
        <w:rPr>
          <w:rFonts w:ascii="Georgia" w:hAnsi="Georgia" w:cs="Open Sans"/>
          <w:color w:val="000000"/>
        </w:rPr>
        <w:t>andere christenen</w:t>
      </w:r>
      <w:r w:rsidR="00085E22">
        <w:rPr>
          <w:rFonts w:ascii="Georgia" w:hAnsi="Georgia" w:cs="Open Sans"/>
          <w:color w:val="000000"/>
        </w:rPr>
        <w:t xml:space="preserve"> wordt aangemoedigd.</w:t>
      </w:r>
    </w:p>
    <w:p w14:paraId="3D6E35C1" w14:textId="4810F9FD" w:rsidR="00BD4EB8" w:rsidRDefault="00BD4EB8" w:rsidP="00897F43">
      <w:pPr>
        <w:pStyle w:val="Normaalweb"/>
        <w:shd w:val="clear" w:color="auto" w:fill="FFFFFF"/>
        <w:spacing w:before="0" w:beforeAutospacing="0" w:after="0" w:afterAutospacing="0" w:line="330" w:lineRule="atLeast"/>
        <w:textAlignment w:val="baseline"/>
        <w:rPr>
          <w:rFonts w:ascii="Georgia" w:hAnsi="Georgia" w:cs="Open Sans"/>
          <w:color w:val="000000"/>
        </w:rPr>
      </w:pPr>
    </w:p>
    <w:p w14:paraId="4E5346AF" w14:textId="77777777" w:rsidR="00BD4EB8" w:rsidRPr="00897F43" w:rsidRDefault="00BD4EB8" w:rsidP="00897F43">
      <w:pPr>
        <w:pStyle w:val="Normaalweb"/>
        <w:shd w:val="clear" w:color="auto" w:fill="FFFFFF"/>
        <w:spacing w:before="0" w:beforeAutospacing="0" w:after="0" w:afterAutospacing="0" w:line="330" w:lineRule="atLeast"/>
        <w:textAlignment w:val="baseline"/>
        <w:rPr>
          <w:rFonts w:ascii="Georgia" w:hAnsi="Georgia" w:cs="Open Sans"/>
          <w:color w:val="000000"/>
        </w:rPr>
      </w:pPr>
    </w:p>
    <w:p w14:paraId="49128BCE" w14:textId="77777777" w:rsidR="00C12A24" w:rsidRPr="007B1CD8" w:rsidRDefault="00C12A24" w:rsidP="00C12A24">
      <w:pPr>
        <w:pStyle w:val="Lijstalinea"/>
        <w:numPr>
          <w:ilvl w:val="0"/>
          <w:numId w:val="1"/>
        </w:numPr>
        <w:rPr>
          <w:rFonts w:ascii="Georgia" w:hAnsi="Georgia"/>
          <w:sz w:val="24"/>
          <w:szCs w:val="24"/>
        </w:rPr>
      </w:pPr>
      <w:r w:rsidRPr="007B1CD8">
        <w:rPr>
          <w:rFonts w:ascii="Georgia" w:hAnsi="Georgia"/>
          <w:sz w:val="24"/>
          <w:szCs w:val="24"/>
        </w:rPr>
        <w:t xml:space="preserve">Zaalhuur diensten </w:t>
      </w:r>
    </w:p>
    <w:p w14:paraId="678A3713" w14:textId="05F8F926" w:rsidR="00C12A24" w:rsidRDefault="00C12A24" w:rsidP="00C12A24">
      <w:pPr>
        <w:rPr>
          <w:rFonts w:ascii="Georgia" w:hAnsi="Georgia"/>
          <w:sz w:val="24"/>
          <w:szCs w:val="24"/>
        </w:rPr>
      </w:pPr>
      <w:r w:rsidRPr="00897F43">
        <w:rPr>
          <w:rFonts w:ascii="Georgia" w:hAnsi="Georgia"/>
          <w:sz w:val="24"/>
          <w:szCs w:val="24"/>
        </w:rPr>
        <w:t xml:space="preserve">Voor </w:t>
      </w:r>
      <w:r w:rsidR="00B8397E">
        <w:rPr>
          <w:rFonts w:ascii="Georgia" w:hAnsi="Georgia"/>
          <w:sz w:val="24"/>
          <w:szCs w:val="24"/>
        </w:rPr>
        <w:t>de</w:t>
      </w:r>
      <w:r w:rsidRPr="00897F43">
        <w:rPr>
          <w:rFonts w:ascii="Georgia" w:hAnsi="Georgia"/>
          <w:sz w:val="24"/>
          <w:szCs w:val="24"/>
        </w:rPr>
        <w:t xml:space="preserve"> </w:t>
      </w:r>
      <w:r w:rsidR="00B8397E">
        <w:rPr>
          <w:rFonts w:ascii="Georgia" w:hAnsi="Georgia"/>
          <w:sz w:val="24"/>
          <w:szCs w:val="24"/>
        </w:rPr>
        <w:t xml:space="preserve">zondagse </w:t>
      </w:r>
      <w:r w:rsidRPr="00897F43">
        <w:rPr>
          <w:rFonts w:ascii="Georgia" w:hAnsi="Georgia"/>
          <w:sz w:val="24"/>
          <w:szCs w:val="24"/>
        </w:rPr>
        <w:t xml:space="preserve">kerkdiensten worden zalen gehuurd. </w:t>
      </w:r>
      <w:r>
        <w:rPr>
          <w:rFonts w:ascii="Georgia" w:hAnsi="Georgia"/>
          <w:sz w:val="24"/>
          <w:szCs w:val="24"/>
        </w:rPr>
        <w:t>D</w:t>
      </w:r>
      <w:r w:rsidRPr="00897F43">
        <w:rPr>
          <w:rFonts w:ascii="Georgia" w:hAnsi="Georgia"/>
          <w:sz w:val="24"/>
          <w:szCs w:val="24"/>
        </w:rPr>
        <w:t>e Stichting heeft als beleid geen gebouwen in eigendom te hebben en zo kostenbewust te zijn</w:t>
      </w:r>
      <w:r>
        <w:rPr>
          <w:rFonts w:ascii="Georgia" w:hAnsi="Georgia"/>
          <w:sz w:val="24"/>
          <w:szCs w:val="24"/>
        </w:rPr>
        <w:t xml:space="preserve"> en te blijven.</w:t>
      </w:r>
    </w:p>
    <w:p w14:paraId="2DF2B349" w14:textId="36BD7BF4" w:rsidR="00085E22" w:rsidRPr="00897F43" w:rsidRDefault="00085E22" w:rsidP="00C12A24">
      <w:pPr>
        <w:rPr>
          <w:rFonts w:ascii="Georgia" w:hAnsi="Georgia"/>
          <w:sz w:val="24"/>
          <w:szCs w:val="24"/>
        </w:rPr>
      </w:pPr>
      <w:r>
        <w:rPr>
          <w:rFonts w:ascii="Georgia" w:hAnsi="Georgia"/>
          <w:sz w:val="24"/>
          <w:szCs w:val="24"/>
        </w:rPr>
        <w:t>4)</w:t>
      </w:r>
      <w:r w:rsidR="009D32CE">
        <w:rPr>
          <w:rFonts w:ascii="Georgia" w:hAnsi="Georgia"/>
          <w:sz w:val="24"/>
          <w:szCs w:val="24"/>
        </w:rPr>
        <w:t>D</w:t>
      </w:r>
      <w:r>
        <w:rPr>
          <w:rFonts w:ascii="Georgia" w:hAnsi="Georgia"/>
          <w:sz w:val="24"/>
          <w:szCs w:val="24"/>
        </w:rPr>
        <w:t>e volgende activiteiten  zijn en worden ondernomen:</w:t>
      </w:r>
    </w:p>
    <w:p w14:paraId="3A9874EA" w14:textId="060BE298" w:rsidR="00C12A24" w:rsidRPr="00882BDA" w:rsidRDefault="00C12A24" w:rsidP="009D32CE">
      <w:pPr>
        <w:pStyle w:val="Lijstalinea"/>
        <w:numPr>
          <w:ilvl w:val="0"/>
          <w:numId w:val="2"/>
        </w:numPr>
        <w:rPr>
          <w:rFonts w:ascii="Georgia" w:hAnsi="Georgia"/>
          <w:sz w:val="24"/>
          <w:szCs w:val="24"/>
        </w:rPr>
      </w:pPr>
      <w:r w:rsidRPr="00882BDA">
        <w:rPr>
          <w:rFonts w:ascii="Georgia" w:hAnsi="Georgia"/>
          <w:sz w:val="24"/>
          <w:szCs w:val="24"/>
        </w:rPr>
        <w:t xml:space="preserve">Aan </w:t>
      </w:r>
      <w:r w:rsidR="008C3FCE" w:rsidRPr="00882BDA">
        <w:rPr>
          <w:rFonts w:ascii="Georgia" w:hAnsi="Georgia"/>
          <w:sz w:val="24"/>
          <w:szCs w:val="24"/>
        </w:rPr>
        <w:t>1 persoon</w:t>
      </w:r>
      <w:r w:rsidRPr="00882BDA">
        <w:rPr>
          <w:rFonts w:ascii="Georgia" w:hAnsi="Georgia"/>
          <w:sz w:val="24"/>
          <w:szCs w:val="24"/>
        </w:rPr>
        <w:t xml:space="preserve"> wordt </w:t>
      </w:r>
      <w:r w:rsidR="008C3FCE" w:rsidRPr="00882BDA">
        <w:rPr>
          <w:rFonts w:ascii="Georgia" w:hAnsi="Georgia"/>
          <w:sz w:val="24"/>
          <w:szCs w:val="24"/>
        </w:rPr>
        <w:t xml:space="preserve">een </w:t>
      </w:r>
      <w:r w:rsidRPr="00882BDA">
        <w:rPr>
          <w:rFonts w:ascii="Georgia" w:hAnsi="Georgia"/>
          <w:sz w:val="24"/>
          <w:szCs w:val="24"/>
        </w:rPr>
        <w:t>pensioen uitgekeerd</w:t>
      </w:r>
      <w:r w:rsidR="00882BDA" w:rsidRPr="00882BDA">
        <w:rPr>
          <w:rFonts w:ascii="Georgia" w:hAnsi="Georgia"/>
          <w:sz w:val="24"/>
          <w:szCs w:val="24"/>
        </w:rPr>
        <w:t>.</w:t>
      </w:r>
    </w:p>
    <w:p w14:paraId="4AD0D2BA" w14:textId="4D3940DA" w:rsidR="00085E22" w:rsidRDefault="00077160" w:rsidP="00085E22">
      <w:pPr>
        <w:pStyle w:val="Lijstalinea"/>
        <w:numPr>
          <w:ilvl w:val="0"/>
          <w:numId w:val="2"/>
        </w:numPr>
        <w:rPr>
          <w:rFonts w:ascii="Georgia" w:hAnsi="Georgia"/>
          <w:sz w:val="24"/>
          <w:szCs w:val="24"/>
        </w:rPr>
      </w:pPr>
      <w:r>
        <w:rPr>
          <w:rFonts w:ascii="Georgia" w:hAnsi="Georgia"/>
          <w:sz w:val="24"/>
          <w:szCs w:val="24"/>
        </w:rPr>
        <w:t>H</w:t>
      </w:r>
      <w:r w:rsidR="00085E22">
        <w:rPr>
          <w:rFonts w:ascii="Georgia" w:hAnsi="Georgia"/>
          <w:sz w:val="24"/>
          <w:szCs w:val="24"/>
        </w:rPr>
        <w:t xml:space="preserve">et samenstellen en </w:t>
      </w:r>
      <w:proofErr w:type="spellStart"/>
      <w:r w:rsidR="00085E22">
        <w:rPr>
          <w:rFonts w:ascii="Georgia" w:hAnsi="Georgia"/>
          <w:sz w:val="24"/>
          <w:szCs w:val="24"/>
        </w:rPr>
        <w:t>layout</w:t>
      </w:r>
      <w:proofErr w:type="spellEnd"/>
      <w:r w:rsidR="00085E22">
        <w:rPr>
          <w:rFonts w:ascii="Georgia" w:hAnsi="Georgia"/>
          <w:sz w:val="24"/>
          <w:szCs w:val="24"/>
        </w:rPr>
        <w:t xml:space="preserve"> verzorgen van een landelijke Kerkgemeentegids met nieuws</w:t>
      </w:r>
      <w:r w:rsidR="009D32CE">
        <w:rPr>
          <w:rFonts w:ascii="Georgia" w:hAnsi="Georgia"/>
          <w:sz w:val="24"/>
          <w:szCs w:val="24"/>
        </w:rPr>
        <w:t xml:space="preserve"> uit de plaatselijke (huis)kerken.</w:t>
      </w:r>
    </w:p>
    <w:p w14:paraId="4831044F" w14:textId="5A6A8AC9" w:rsidR="00085E22" w:rsidRDefault="00085E22" w:rsidP="00085E22">
      <w:pPr>
        <w:pStyle w:val="Lijstalinea"/>
        <w:numPr>
          <w:ilvl w:val="0"/>
          <w:numId w:val="2"/>
        </w:numPr>
        <w:rPr>
          <w:rFonts w:ascii="Georgia" w:hAnsi="Georgia"/>
          <w:sz w:val="24"/>
          <w:szCs w:val="24"/>
        </w:rPr>
      </w:pPr>
      <w:r>
        <w:rPr>
          <w:rFonts w:ascii="Georgia" w:hAnsi="Georgia"/>
          <w:sz w:val="24"/>
          <w:szCs w:val="24"/>
        </w:rPr>
        <w:t>Het houden van wekelijkse kerkdiensten waa</w:t>
      </w:r>
      <w:r w:rsidR="00D412BB">
        <w:rPr>
          <w:rFonts w:ascii="Georgia" w:hAnsi="Georgia"/>
          <w:sz w:val="24"/>
          <w:szCs w:val="24"/>
        </w:rPr>
        <w:t>r</w:t>
      </w:r>
      <w:r>
        <w:rPr>
          <w:rFonts w:ascii="Georgia" w:hAnsi="Georgia"/>
          <w:sz w:val="24"/>
          <w:szCs w:val="24"/>
        </w:rPr>
        <w:t xml:space="preserve"> gelovigen geestelijke gevoed worden</w:t>
      </w:r>
      <w:r w:rsidR="009D32CE">
        <w:rPr>
          <w:rFonts w:ascii="Georgia" w:hAnsi="Georgia"/>
          <w:sz w:val="24"/>
          <w:szCs w:val="24"/>
        </w:rPr>
        <w:t>.</w:t>
      </w:r>
    </w:p>
    <w:p w14:paraId="52795BD1" w14:textId="34617B4B" w:rsidR="00C12A24" w:rsidRDefault="00BD4EB8" w:rsidP="00BD4EB8">
      <w:pPr>
        <w:pStyle w:val="Lijstalinea"/>
        <w:numPr>
          <w:ilvl w:val="0"/>
          <w:numId w:val="2"/>
        </w:numPr>
        <w:rPr>
          <w:rFonts w:ascii="Georgia" w:hAnsi="Georgia"/>
          <w:sz w:val="24"/>
          <w:szCs w:val="24"/>
        </w:rPr>
      </w:pPr>
      <w:r>
        <w:rPr>
          <w:rFonts w:ascii="Georgia" w:hAnsi="Georgia"/>
          <w:sz w:val="24"/>
          <w:szCs w:val="24"/>
        </w:rPr>
        <w:t xml:space="preserve">Ondersteuning </w:t>
      </w:r>
      <w:r w:rsidR="00D412BB">
        <w:rPr>
          <w:rFonts w:ascii="Georgia" w:hAnsi="Georgia"/>
          <w:sz w:val="24"/>
          <w:szCs w:val="24"/>
        </w:rPr>
        <w:t xml:space="preserve">van de lokale (huis)kerken </w:t>
      </w:r>
      <w:r>
        <w:rPr>
          <w:rFonts w:ascii="Georgia" w:hAnsi="Georgia"/>
          <w:sz w:val="24"/>
          <w:szCs w:val="24"/>
        </w:rPr>
        <w:t>door de landelijk voorganger</w:t>
      </w:r>
      <w:r w:rsidR="009D32CE">
        <w:rPr>
          <w:rFonts w:ascii="Georgia" w:hAnsi="Georgia"/>
          <w:sz w:val="24"/>
          <w:szCs w:val="24"/>
        </w:rPr>
        <w:t>.</w:t>
      </w:r>
    </w:p>
    <w:p w14:paraId="6F300ECC" w14:textId="77777777" w:rsidR="00C12A24" w:rsidRDefault="00C12A24" w:rsidP="008E607D">
      <w:pPr>
        <w:spacing w:after="0" w:line="360" w:lineRule="atLeast"/>
        <w:ind w:right="330"/>
        <w:textAlignment w:val="center"/>
        <w:outlineLvl w:val="0"/>
      </w:pPr>
    </w:p>
    <w:p w14:paraId="2AFA5331" w14:textId="77777777" w:rsidR="00C12A24" w:rsidRDefault="00C12A24" w:rsidP="008E607D">
      <w:pPr>
        <w:spacing w:after="0" w:line="360" w:lineRule="atLeast"/>
        <w:ind w:right="330"/>
        <w:textAlignment w:val="center"/>
        <w:outlineLvl w:val="0"/>
      </w:pPr>
    </w:p>
    <w:p w14:paraId="14108BD1" w14:textId="77777777" w:rsidR="00B0341B" w:rsidRDefault="00B0341B" w:rsidP="008E607D">
      <w:pPr>
        <w:spacing w:after="0" w:line="360" w:lineRule="atLeast"/>
        <w:ind w:right="330"/>
        <w:textAlignment w:val="center"/>
        <w:outlineLvl w:val="0"/>
      </w:pPr>
    </w:p>
    <w:p w14:paraId="32DB2DE8" w14:textId="77777777" w:rsidR="00B0341B" w:rsidRDefault="00B0341B" w:rsidP="008E607D">
      <w:pPr>
        <w:spacing w:after="0" w:line="360" w:lineRule="atLeast"/>
        <w:ind w:right="330"/>
        <w:textAlignment w:val="center"/>
        <w:outlineLvl w:val="0"/>
      </w:pPr>
    </w:p>
    <w:p w14:paraId="5AE8370C" w14:textId="77777777" w:rsidR="00B0341B" w:rsidRDefault="00B0341B" w:rsidP="008E607D">
      <w:pPr>
        <w:spacing w:after="0" w:line="360" w:lineRule="atLeast"/>
        <w:ind w:right="330"/>
        <w:textAlignment w:val="center"/>
        <w:outlineLvl w:val="0"/>
      </w:pPr>
    </w:p>
    <w:p w14:paraId="54F13FF5" w14:textId="1D7CE19E" w:rsidR="008E607D" w:rsidRPr="00C62F29" w:rsidRDefault="008E607D" w:rsidP="008E607D">
      <w:pPr>
        <w:spacing w:after="0" w:line="360" w:lineRule="atLeast"/>
        <w:ind w:right="330"/>
        <w:textAlignment w:val="center"/>
        <w:outlineLvl w:val="0"/>
        <w:rPr>
          <w:rFonts w:ascii="Calibri" w:eastAsia="Times New Roman" w:hAnsi="Calibri" w:cs="Times New Roman"/>
          <w:color w:val="1D2129"/>
          <w:kern w:val="36"/>
          <w:sz w:val="30"/>
          <w:szCs w:val="30"/>
          <w:lang w:val="en-IN" w:eastAsia="nl-NL"/>
        </w:rPr>
      </w:pPr>
      <w:hyperlink r:id="rId6" w:history="1">
        <w:r w:rsidRPr="00C62F29">
          <w:rPr>
            <w:rFonts w:ascii="Calibri" w:eastAsia="Times New Roman" w:hAnsi="Calibri" w:cs="Times New Roman"/>
            <w:color w:val="0000FF"/>
            <w:kern w:val="36"/>
            <w:sz w:val="30"/>
            <w:szCs w:val="30"/>
            <w:u w:val="single"/>
            <w:lang w:val="en-IN" w:eastAsia="nl-NL"/>
          </w:rPr>
          <w:t>Grace Communion International - GCI</w:t>
        </w:r>
      </w:hyperlink>
      <w:r w:rsidRPr="00C62F29">
        <w:rPr>
          <w:rFonts w:ascii="Calibri" w:eastAsia="Times New Roman" w:hAnsi="Calibri" w:cs="Times New Roman"/>
          <w:color w:val="1D2129"/>
          <w:kern w:val="36"/>
          <w:sz w:val="30"/>
          <w:szCs w:val="30"/>
          <w:lang w:val="en-IN" w:eastAsia="nl-NL"/>
        </w:rPr>
        <w:t xml:space="preserve"> </w:t>
      </w:r>
      <w:r w:rsidRPr="00C62F29">
        <w:rPr>
          <w:rFonts w:ascii="Calibri" w:eastAsia="Times New Roman" w:hAnsi="Calibri" w:cs="Times New Roman"/>
          <w:noProof/>
          <w:lang w:eastAsia="nl-NL"/>
        </w:rPr>
        <w:drawing>
          <wp:inline distT="0" distB="0" distL="0" distR="0" wp14:anchorId="41537DC1" wp14:editId="3B0C3EFD">
            <wp:extent cx="1066800" cy="5905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0" cy="590550"/>
                    </a:xfrm>
                    <a:prstGeom prst="rect">
                      <a:avLst/>
                    </a:prstGeom>
                    <a:noFill/>
                    <a:ln>
                      <a:noFill/>
                    </a:ln>
                  </pic:spPr>
                </pic:pic>
              </a:graphicData>
            </a:graphic>
          </wp:inline>
        </w:drawing>
      </w:r>
    </w:p>
    <w:p w14:paraId="462F8573" w14:textId="77777777" w:rsidR="008E607D" w:rsidRDefault="008E607D" w:rsidP="008E607D">
      <w:pPr>
        <w:pStyle w:val="Lijstalinea"/>
        <w:rPr>
          <w:rFonts w:ascii="Georgia" w:hAnsi="Georgia"/>
          <w:sz w:val="24"/>
          <w:szCs w:val="24"/>
          <w:lang w:val="en-IN"/>
        </w:rPr>
      </w:pPr>
      <w:hyperlink r:id="rId8" w:history="1">
        <w:r w:rsidRPr="00E434F0">
          <w:rPr>
            <w:rStyle w:val="Hyperlink"/>
            <w:rFonts w:ascii="Georgia" w:hAnsi="Georgia"/>
            <w:sz w:val="24"/>
            <w:szCs w:val="24"/>
            <w:lang w:val="en-IN"/>
          </w:rPr>
          <w:t>www.gracecommunion.nl</w:t>
        </w:r>
      </w:hyperlink>
    </w:p>
    <w:p w14:paraId="281F78C0" w14:textId="77777777" w:rsidR="008E607D" w:rsidRDefault="008E607D" w:rsidP="008E607D">
      <w:pPr>
        <w:pStyle w:val="Lijstalinea"/>
        <w:rPr>
          <w:rFonts w:ascii="Georgia" w:hAnsi="Georgia"/>
          <w:sz w:val="24"/>
          <w:szCs w:val="24"/>
          <w:lang w:val="en-IN"/>
        </w:rPr>
      </w:pPr>
      <w:hyperlink r:id="rId9" w:history="1">
        <w:r w:rsidRPr="00E434F0">
          <w:rPr>
            <w:rStyle w:val="Hyperlink"/>
            <w:rFonts w:ascii="Georgia" w:hAnsi="Georgia"/>
            <w:sz w:val="24"/>
            <w:szCs w:val="24"/>
            <w:lang w:val="en-IN"/>
          </w:rPr>
          <w:t>www.gemeentedehoeksteen.nl</w:t>
        </w:r>
      </w:hyperlink>
    </w:p>
    <w:p w14:paraId="69B0DE77" w14:textId="77777777" w:rsidR="008E607D" w:rsidRPr="00C62F29" w:rsidRDefault="008E607D" w:rsidP="008E607D">
      <w:pPr>
        <w:pStyle w:val="Lijstalinea"/>
        <w:rPr>
          <w:rFonts w:ascii="Georgia" w:hAnsi="Georgia"/>
          <w:sz w:val="24"/>
          <w:szCs w:val="24"/>
          <w:lang w:val="en-IN"/>
        </w:rPr>
      </w:pPr>
      <w:r>
        <w:rPr>
          <w:rFonts w:ascii="Georgia" w:hAnsi="Georgia"/>
          <w:sz w:val="24"/>
          <w:szCs w:val="24"/>
          <w:lang w:val="en-IN"/>
        </w:rPr>
        <w:t>www.gci.org</w:t>
      </w:r>
    </w:p>
    <w:p w14:paraId="4E7761D6" w14:textId="77777777" w:rsidR="008E607D" w:rsidRPr="005A5353" w:rsidRDefault="008E607D">
      <w:pPr>
        <w:rPr>
          <w:rFonts w:ascii="Georgia" w:hAnsi="Georgia"/>
          <w:sz w:val="24"/>
          <w:szCs w:val="24"/>
          <w:lang w:val="en-IN"/>
        </w:rPr>
      </w:pPr>
    </w:p>
    <w:sectPr w:rsidR="008E607D" w:rsidRPr="005A53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F6DC2"/>
    <w:multiLevelType w:val="hybridMultilevel"/>
    <w:tmpl w:val="B4523B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3794BBE"/>
    <w:multiLevelType w:val="hybridMultilevel"/>
    <w:tmpl w:val="BE80C8E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737431854">
    <w:abstractNumId w:val="1"/>
  </w:num>
  <w:num w:numId="2" w16cid:durableId="1034497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F43"/>
    <w:rsid w:val="00023BE7"/>
    <w:rsid w:val="00077160"/>
    <w:rsid w:val="00085E22"/>
    <w:rsid w:val="001546B6"/>
    <w:rsid w:val="00164E07"/>
    <w:rsid w:val="00382C20"/>
    <w:rsid w:val="005A5353"/>
    <w:rsid w:val="005C6CBD"/>
    <w:rsid w:val="005F40A4"/>
    <w:rsid w:val="006116BA"/>
    <w:rsid w:val="00644630"/>
    <w:rsid w:val="00882BDA"/>
    <w:rsid w:val="00897F43"/>
    <w:rsid w:val="008C3FCE"/>
    <w:rsid w:val="008E607D"/>
    <w:rsid w:val="009D32CE"/>
    <w:rsid w:val="00B0341B"/>
    <w:rsid w:val="00B410AB"/>
    <w:rsid w:val="00B8397E"/>
    <w:rsid w:val="00BD4EB8"/>
    <w:rsid w:val="00C12A24"/>
    <w:rsid w:val="00D412BB"/>
    <w:rsid w:val="00D66EE9"/>
    <w:rsid w:val="00E86620"/>
    <w:rsid w:val="00EF4CC2"/>
    <w:rsid w:val="00F261CE"/>
    <w:rsid w:val="00FC11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CF934"/>
  <w15:chartTrackingRefBased/>
  <w15:docId w15:val="{65E27D38-6B12-4D9C-814B-5BB043020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897F43"/>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8E607D"/>
    <w:pPr>
      <w:ind w:left="720"/>
      <w:contextualSpacing/>
    </w:pPr>
  </w:style>
  <w:style w:type="character" w:styleId="Hyperlink">
    <w:name w:val="Hyperlink"/>
    <w:basedOn w:val="Standaardalinea-lettertype"/>
    <w:uiPriority w:val="99"/>
    <w:unhideWhenUsed/>
    <w:rsid w:val="008E60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26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cecommunion.nl"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acebook.com/WeAreGCI/"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emeentedehoeksteen.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92CF1-D9D5-4C4A-BC95-C9622DB2D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469</Words>
  <Characters>2580</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frans danenberg</dc:creator>
  <cp:keywords/>
  <dc:description/>
  <cp:lastModifiedBy>frans danenberg</cp:lastModifiedBy>
  <cp:revision>2</cp:revision>
  <dcterms:created xsi:type="dcterms:W3CDTF">2025-03-25T09:36:00Z</dcterms:created>
  <dcterms:modified xsi:type="dcterms:W3CDTF">2025-03-25T09:36:00Z</dcterms:modified>
</cp:coreProperties>
</file>